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 w:themeFill="background1"/>
        <w:jc w:val="center"/>
        <w:rPr>
          <w:rFonts w:hint="default"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</w:rPr>
        <w:t>Памятка</w:t>
      </w:r>
      <w:r>
        <w:rPr>
          <w:rFonts w:ascii="Times New Roman" w:hAnsi="Times New Roman" w:cs="Times New Roman"/>
          <w:b/>
          <w:spacing w:val="-17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по</w:t>
      </w:r>
      <w:r>
        <w:rPr>
          <w:rFonts w:ascii="Times New Roman" w:hAnsi="Times New Roman" w:cs="Times New Roman"/>
          <w:b/>
          <w:spacing w:val="-19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ПДД</w:t>
      </w:r>
      <w:r>
        <w:rPr>
          <w:rFonts w:ascii="Times New Roman" w:hAnsi="Times New Roman" w:cs="Times New Roman"/>
          <w:b/>
          <w:spacing w:val="-18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>в</w:t>
      </w:r>
      <w:r>
        <w:rPr>
          <w:rFonts w:hint="default" w:ascii="Times New Roman" w:hAnsi="Times New Roman" w:cs="Times New Roman"/>
          <w:b/>
          <w:sz w:val="52"/>
          <w:szCs w:val="52"/>
          <w:lang w:val="ru-RU"/>
        </w:rPr>
        <w:t xml:space="preserve"> ОСЕННЕЕ ВРЕМЯ</w:t>
      </w:r>
    </w:p>
    <w:p>
      <w:pPr>
        <w:shd w:val="clear" w:color="auto" w:fill="FFFFFF" w:themeFill="background1"/>
        <w:spacing w:before="238" w:line="274" w:lineRule="exact"/>
        <w:ind w:left="139" w:leftChars="63" w:firstLine="845" w:firstLineChars="26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Наступившая</w:t>
      </w:r>
      <w:r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осень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приносит</w:t>
      </w:r>
      <w:r>
        <w:rPr>
          <w:b/>
          <w:i/>
          <w:spacing w:val="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холода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и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дождь.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92" w:lineRule="auto"/>
        <w:ind w:left="139" w:leftChars="63" w:firstLine="739" w:firstLineChars="26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Осенний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опасен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пешеходов,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тормозной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автомобиля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скользкой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дороге значительно увеличивается. Как правило, водитель не может вовремя среагировать. Именно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поэтому пешеходам категорически запрещается переходить дорогу перед близко идущим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транспортом.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Помните, что движение пешеходов должно осуществляться навстречу движущемуся транспорту, т.е.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стороне, т.к.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безопасно.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92" w:lineRule="auto"/>
        <w:ind w:left="139" w:leftChars="63" w:right="-6" w:rightChars="0" w:firstLine="739" w:firstLineChars="26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Из-за тумана и недостаточного обзора ночью проезжая часть становится плохо видимой. Это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значительно затрудняет ориентацию на дороге и даѐт возможность внезапному появлению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автотранспорта.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Родители должны помочь своему ребѐнку стать на дороге заметнее. Необходимо приобрести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светоотражающие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фликеры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 вшить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светоотражающие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одежду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ребенка.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Водитель сможет лучше заметить пешехода на дороге и заблаговременно изменить траекторию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движения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снизить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скорость.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92" w:lineRule="auto"/>
        <w:ind w:left="139" w:leftChars="63" w:right="370" w:firstLine="739" w:firstLineChars="26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 данным статистики, ношение в тѐмное время суток светоотражающих приспособлений снижает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для пешехода риск попасть в ДТП в 6,5 раз. В тѐмное время суток пешеход виден при движении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машины с ближним светом фар всего за 25-30 метров и не всегда этого расстояния достаточно,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вовремя остановить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автомобиль.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Светоотражающие элементы позволяют водителю, двигающемуся с ближним светом фар, заметить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дороге пешехода за 120-130, а с дальним светом за 400 метров. А потому необходимо оборудовать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верхнюю одежду детей светоотражающими деталями. Это могут быть полоски из светоотражающей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ткани, аппликации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термонаклейки.</w:t>
      </w:r>
    </w:p>
    <w:p>
      <w:pPr>
        <w:pStyle w:val="4"/>
        <w:shd w:val="clear" w:color="auto" w:fill="FFFFFF" w:themeFill="background1"/>
        <w:spacing w:line="240" w:lineRule="auto"/>
        <w:ind w:left="139" w:leftChars="63" w:firstLine="845" w:firstLineChars="264"/>
        <w:jc w:val="center"/>
        <w:rPr>
          <w:b/>
          <w:bCs/>
          <w:i/>
          <w:iCs/>
          <w:spacing w:val="-3"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Все</w:t>
      </w:r>
      <w:r>
        <w:rPr>
          <w:b/>
          <w:bCs/>
          <w:i/>
          <w:iCs/>
          <w:spacing w:val="-4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мы</w:t>
      </w:r>
      <w:r>
        <w:rPr>
          <w:b/>
          <w:bCs/>
          <w:i/>
          <w:iCs/>
          <w:spacing w:val="-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являемся</w:t>
      </w:r>
      <w:r>
        <w:rPr>
          <w:b/>
          <w:bCs/>
          <w:i/>
          <w:iCs/>
          <w:spacing w:val="1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участниками</w:t>
      </w:r>
      <w:r>
        <w:rPr>
          <w:b/>
          <w:bCs/>
          <w:i/>
          <w:iCs/>
          <w:spacing w:val="-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дорожного</w:t>
      </w:r>
      <w:r>
        <w:rPr>
          <w:b/>
          <w:bCs/>
          <w:i/>
          <w:iCs/>
          <w:spacing w:val="-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движения,</w:t>
      </w:r>
      <w:r>
        <w:rPr>
          <w:b/>
          <w:bCs/>
          <w:i/>
          <w:iCs/>
          <w:spacing w:val="-3"/>
          <w:sz w:val="32"/>
          <w:szCs w:val="32"/>
        </w:rPr>
        <w:t xml:space="preserve"> </w:t>
      </w:r>
    </w:p>
    <w:p>
      <w:pPr>
        <w:pStyle w:val="4"/>
        <w:shd w:val="clear" w:color="auto" w:fill="FFFFFF" w:themeFill="background1"/>
        <w:spacing w:line="240" w:lineRule="auto"/>
        <w:ind w:left="139" w:leftChars="63" w:firstLine="845" w:firstLineChars="264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</w:t>
      </w:r>
      <w:r>
        <w:rPr>
          <w:b/>
          <w:bCs/>
          <w:i/>
          <w:iCs/>
          <w:spacing w:val="-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должны</w:t>
      </w:r>
      <w:r>
        <w:rPr>
          <w:b/>
          <w:bCs/>
          <w:i/>
          <w:iCs/>
          <w:spacing w:val="-5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подчиняться</w:t>
      </w:r>
      <w:r>
        <w:rPr>
          <w:b/>
          <w:bCs/>
          <w:i/>
          <w:iCs/>
          <w:spacing w:val="-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определенным</w:t>
      </w:r>
      <w:r>
        <w:rPr>
          <w:b/>
          <w:bCs/>
          <w:i/>
          <w:iCs/>
          <w:spacing w:val="-57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правовым</w:t>
      </w:r>
      <w:r>
        <w:rPr>
          <w:b/>
          <w:bCs/>
          <w:i/>
          <w:iCs/>
          <w:spacing w:val="-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нормам –</w:t>
      </w:r>
      <w:r>
        <w:rPr>
          <w:b/>
          <w:bCs/>
          <w:i/>
          <w:iCs/>
          <w:spacing w:val="2"/>
          <w:sz w:val="32"/>
          <w:szCs w:val="32"/>
        </w:rPr>
        <w:t xml:space="preserve"> </w:t>
      </w:r>
      <w:r>
        <w:rPr>
          <w:rFonts w:hint="default"/>
          <w:b/>
          <w:bCs/>
          <w:i/>
          <w:iCs/>
          <w:spacing w:val="2"/>
          <w:sz w:val="32"/>
          <w:szCs w:val="32"/>
          <w:lang w:val="ru-RU"/>
        </w:rPr>
        <w:t xml:space="preserve"> </w:t>
      </w:r>
      <w:r>
        <w:rPr>
          <w:b/>
          <w:bCs/>
          <w:i/>
          <w:iCs/>
          <w:sz w:val="32"/>
          <w:szCs w:val="32"/>
        </w:rPr>
        <w:t>Правилам</w:t>
      </w:r>
      <w:r>
        <w:rPr>
          <w:b/>
          <w:bCs/>
          <w:i/>
          <w:iCs/>
          <w:spacing w:val="-1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дорожного движения.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16" w:lineRule="auto"/>
        <w:ind w:left="139" w:leftChars="63" w:firstLine="739" w:firstLineChars="264"/>
        <w:jc w:val="both"/>
        <w:textAlignment w:val="auto"/>
        <w:rPr>
          <w:sz w:val="28"/>
          <w:szCs w:val="28"/>
        </w:rPr>
      </w:pPr>
      <w:r>
        <w:rPr>
          <w:i/>
          <w:sz w:val="28"/>
          <w:szCs w:val="28"/>
        </w:rPr>
        <w:t>Пешеходы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тротуарам,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придерживаясь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стороны;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8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16" w:lineRule="auto"/>
        <w:ind w:left="139" w:leftChars="63" w:right="281" w:firstLine="78" w:firstLineChars="2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переходить проезжую часть дороги можно только по пешеходным переходам, обозначенным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дорожным знаком и разметкой «Пешеходный переход», на зеленый сигнал светофора. Прежде, чем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перейти проезжую часть – остановитесь! Посмотрите налево и направо, убедитесь в 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перехода;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8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16" w:lineRule="auto"/>
        <w:ind w:left="139" w:leftChars="63" w:right="484" w:firstLine="78" w:firstLineChars="2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зоне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видимости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светофора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пешеходного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перехода,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перейти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проезжую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часть только там, где дорога хорошо просматривается в обе стороны, под прямым углом к краю,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убедившись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безопасности перехода;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8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16" w:lineRule="auto"/>
        <w:ind w:left="139" w:leftChars="63" w:firstLine="78" w:firstLineChars="2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нельзя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выходить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дорогу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близко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идущим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транспортом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из-за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стоящих машин,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деревьев, кустов. Для перехода нужно выбрать такое место, где дорога хорошо просматривается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оба направления. В крайнем случае, можно осторожно выглянуть из-за помехи, убедиться, 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опасности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нет,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тогда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переходить дорогу.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8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16" w:lineRule="auto"/>
        <w:ind w:left="139" w:leftChars="63" w:right="482" w:firstLine="78" w:firstLineChars="2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торопитесь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перейти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дорогу,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стороне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 увидели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друзей,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нужный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автобус.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Для того, чтобы перейти дорогу, необходимо дойти до ближайшего пешеходного перехода 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перейти дорогу;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7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16" w:lineRule="auto"/>
        <w:ind w:left="139" w:leftChars="63" w:right="233" w:firstLine="78" w:firstLineChars="2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нельзя обходить автобус, трамвай, троллейбус ни спереди, ни сзади. необходимо подождать,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транспортное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отъедет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остановки, убедиться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пешеходному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переходу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переходить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проезжую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убедившись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перехода;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8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16" w:lineRule="auto"/>
        <w:ind w:left="139" w:leftChars="63" w:right="425" w:firstLine="78" w:firstLineChars="2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следует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помнить,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ожидать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общественный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транспорт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тротуаре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входить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тогда,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автобус,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троллейбус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 трамвай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остановились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открылись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двери.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8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16" w:lineRule="auto"/>
        <w:ind w:left="139" w:leftChars="63" w:right="189" w:firstLine="78" w:firstLineChars="2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 должны понимать, что играть вблизи проезжей части не безопасно. На велосипеде кататься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парке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стадионе,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роликах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скейтах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площадках.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9" w:line="216" w:lineRule="auto"/>
        <w:ind w:left="139" w:leftChars="63" w:firstLine="78" w:firstLineChars="2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дорогу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выезжать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категорически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запрещено.</w:t>
      </w:r>
      <w:bookmarkStart w:id="0" w:name="_GoBack"/>
      <w:bookmarkEnd w:id="0"/>
    </w:p>
    <w:sectPr>
      <w:type w:val="continuous"/>
      <w:pgSz w:w="16840" w:h="11910" w:orient="landscape"/>
      <w:pgMar w:top="283" w:right="283" w:bottom="283" w:left="28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CF1B47"/>
    <w:multiLevelType w:val="multilevel"/>
    <w:tmpl w:val="38CF1B47"/>
    <w:lvl w:ilvl="0" w:tentative="0">
      <w:start w:val="0"/>
      <w:numFmt w:val="bullet"/>
      <w:lvlText w:val="-"/>
      <w:lvlJc w:val="left"/>
      <w:pPr>
        <w:ind w:left="140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00" w:hanging="2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61" w:hanging="2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21" w:hanging="2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82" w:hanging="2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3" w:hanging="2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3" w:hanging="2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64" w:hanging="2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25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A0"/>
    <w:rsid w:val="00662EA0"/>
    <w:rsid w:val="00784668"/>
    <w:rsid w:val="0A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40"/>
    </w:pPr>
    <w:rPr>
      <w:sz w:val="24"/>
      <w:szCs w:val="24"/>
    </w:rPr>
  </w:style>
  <w:style w:type="paragraph" w:styleId="5">
    <w:name w:val="Title"/>
    <w:basedOn w:val="1"/>
    <w:qFormat/>
    <w:uiPriority w:val="1"/>
    <w:pPr>
      <w:spacing w:before="68"/>
      <w:ind w:left="140"/>
    </w:pPr>
    <w:rPr>
      <w:rFonts w:ascii="Microsoft Sans Serif" w:hAnsi="Microsoft Sans Serif" w:eastAsia="Microsoft Sans Serif" w:cs="Microsoft Sans Serif"/>
      <w:sz w:val="43"/>
      <w:szCs w:val="43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40" w:firstLine="540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2952</Characters>
  <Lines>24</Lines>
  <Paragraphs>6</Paragraphs>
  <TotalTime>9</TotalTime>
  <ScaleCrop>false</ScaleCrop>
  <LinksUpToDate>false</LinksUpToDate>
  <CharactersWithSpaces>3463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2022-10-06T07:49:00Z</dcterms:created>
  <dc:creator>Пользователь</dc:creator>
  <cp:lastModifiedBy>Мария Шестова</cp:lastModifiedBy>
  <dcterms:modified xsi:type="dcterms:W3CDTF">2022-10-06T19:20:36Z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2022-10-06T00:00:00Z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31D5ED9CA58846E6BBB960466C4190F3</vt:lpwstr>
  </property>
</Properties>
</file>